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5AD" w:rsidRPr="00901CF7" w:rsidRDefault="000E25AD" w:rsidP="00B560C5">
      <w:pPr>
        <w:pStyle w:val="a4"/>
        <w:spacing w:before="360" w:after="120" w:line="240" w:lineRule="auto"/>
        <w:ind w:left="425"/>
        <w:contextualSpacing w:val="0"/>
        <w:jc w:val="center"/>
        <w:outlineLvl w:val="1"/>
        <w:rPr>
          <w:b/>
          <w:caps/>
          <w:sz w:val="24"/>
          <w:szCs w:val="24"/>
        </w:rPr>
      </w:pPr>
      <w:bookmarkStart w:id="0" w:name="_Toc74848264"/>
      <w:r>
        <w:rPr>
          <w:b/>
          <w:caps/>
          <w:sz w:val="24"/>
          <w:szCs w:val="24"/>
        </w:rPr>
        <w:t>обоснования НМЦ</w:t>
      </w:r>
      <w:bookmarkEnd w:id="0"/>
    </w:p>
    <w:p w:rsidR="000E25AD" w:rsidRDefault="000E25AD" w:rsidP="00B560C5">
      <w:pPr>
        <w:pStyle w:val="a4"/>
        <w:spacing w:after="120" w:line="240" w:lineRule="auto"/>
        <w:ind w:left="426"/>
        <w:contextualSpacing w:val="0"/>
        <w:rPr>
          <w:b/>
        </w:rPr>
      </w:pPr>
    </w:p>
    <w:p w:rsidR="000E25AD" w:rsidRPr="00901CF7" w:rsidRDefault="000E25AD" w:rsidP="00B560C5">
      <w:pPr>
        <w:pStyle w:val="a4"/>
        <w:spacing w:before="360" w:after="120" w:line="240" w:lineRule="auto"/>
        <w:ind w:left="425"/>
        <w:contextualSpacing w:val="0"/>
        <w:jc w:val="center"/>
        <w:rPr>
          <w:b/>
          <w:caps/>
          <w:sz w:val="24"/>
          <w:szCs w:val="24"/>
        </w:rPr>
      </w:pPr>
      <w:r w:rsidRPr="00901CF7">
        <w:rPr>
          <w:b/>
          <w:caps/>
          <w:sz w:val="24"/>
          <w:szCs w:val="24"/>
        </w:rPr>
        <w:t xml:space="preserve">ОБОСНОВАНИЕ </w:t>
      </w:r>
      <w:r>
        <w:rPr>
          <w:b/>
          <w:caps/>
          <w:sz w:val="24"/>
          <w:szCs w:val="24"/>
        </w:rPr>
        <w:t>начальной (максимальной) цены договора</w:t>
      </w:r>
      <w:r w:rsidRPr="00561BE0">
        <w:t xml:space="preserve"> </w:t>
      </w:r>
      <w:r>
        <w:t xml:space="preserve">/ </w:t>
      </w:r>
      <w:r w:rsidRPr="00561BE0">
        <w:rPr>
          <w:b/>
          <w:caps/>
          <w:sz w:val="24"/>
          <w:szCs w:val="24"/>
        </w:rPr>
        <w:t>цены единицы товара, работы, услуги</w:t>
      </w:r>
    </w:p>
    <w:p w:rsidR="000E25AD" w:rsidRDefault="000E25AD" w:rsidP="00B560C5">
      <w:pPr>
        <w:rPr>
          <w:i/>
          <w:highlight w:val="yellow"/>
        </w:rPr>
      </w:pPr>
    </w:p>
    <w:p w:rsidR="000E25AD" w:rsidRPr="002F2719" w:rsidRDefault="000E25AD" w:rsidP="00B560C5">
      <w:pPr>
        <w:pStyle w:val="a4"/>
        <w:numPr>
          <w:ilvl w:val="0"/>
          <w:numId w:val="1"/>
        </w:numPr>
        <w:spacing w:before="0" w:after="120" w:line="240" w:lineRule="auto"/>
        <w:ind w:left="714" w:hanging="357"/>
        <w:contextualSpacing w:val="0"/>
        <w:jc w:val="left"/>
        <w:rPr>
          <w:b/>
        </w:rPr>
      </w:pPr>
      <w:r w:rsidRPr="002F2719">
        <w:rPr>
          <w:b/>
        </w:rPr>
        <w:t>Общая информация</w:t>
      </w:r>
    </w:p>
    <w:tbl>
      <w:tblPr>
        <w:tblStyle w:val="a7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 w:rsidR="000E25AD" w:rsidRPr="002F2719" w:rsidTr="002F763C">
        <w:tc>
          <w:tcPr>
            <w:tcW w:w="709" w:type="dxa"/>
          </w:tcPr>
          <w:p w:rsidR="000E25AD" w:rsidRPr="00CD1DA5" w:rsidRDefault="000E25AD" w:rsidP="00B560C5">
            <w:pPr>
              <w:pStyle w:val="a4"/>
              <w:ind w:left="0"/>
              <w:rPr>
                <w:sz w:val="22"/>
                <w:szCs w:val="22"/>
              </w:rPr>
            </w:pPr>
            <w:r w:rsidRPr="00CD1DA5">
              <w:rPr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0E25AD" w:rsidRPr="00CD1DA5" w:rsidRDefault="000E25AD" w:rsidP="00B560C5">
            <w:pPr>
              <w:pStyle w:val="a4"/>
              <w:ind w:left="0"/>
              <w:rPr>
                <w:sz w:val="22"/>
                <w:szCs w:val="22"/>
              </w:rPr>
            </w:pPr>
            <w:r w:rsidRPr="00CD1DA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58" w:type="dxa"/>
          </w:tcPr>
          <w:p w:rsidR="000E25AD" w:rsidRPr="00CD1DA5" w:rsidRDefault="000E25AD" w:rsidP="00B560C5">
            <w:pPr>
              <w:pStyle w:val="a4"/>
              <w:ind w:left="0"/>
              <w:rPr>
                <w:sz w:val="22"/>
                <w:szCs w:val="22"/>
              </w:rPr>
            </w:pPr>
            <w:r w:rsidRPr="00CD1DA5">
              <w:rPr>
                <w:sz w:val="22"/>
                <w:szCs w:val="22"/>
              </w:rPr>
              <w:t>Информация по лоту</w:t>
            </w:r>
          </w:p>
        </w:tc>
      </w:tr>
      <w:tr w:rsidR="000E25AD" w:rsidRPr="002F2719" w:rsidTr="002F763C">
        <w:tc>
          <w:tcPr>
            <w:tcW w:w="709" w:type="dxa"/>
          </w:tcPr>
          <w:p w:rsidR="000E25AD" w:rsidRPr="00CD1DA5" w:rsidRDefault="000E25AD" w:rsidP="00B560C5">
            <w:pPr>
              <w:pStyle w:val="a4"/>
              <w:numPr>
                <w:ilvl w:val="1"/>
                <w:numId w:val="1"/>
              </w:numPr>
              <w:spacing w:before="0" w:after="120"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0E25AD" w:rsidRPr="00CD1DA5" w:rsidRDefault="000E25AD" w:rsidP="00B560C5">
            <w:pPr>
              <w:pStyle w:val="a4"/>
              <w:ind w:left="0"/>
              <w:rPr>
                <w:sz w:val="22"/>
                <w:szCs w:val="22"/>
              </w:rPr>
            </w:pPr>
            <w:r w:rsidRPr="00CD1DA5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5558" w:type="dxa"/>
          </w:tcPr>
          <w:p w:rsidR="000E25AD" w:rsidRPr="000E25AD" w:rsidRDefault="000E25AD" w:rsidP="00B560C5">
            <w:pPr>
              <w:spacing w:before="60" w:after="60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E25AD"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Оборудование для ЦУС АО ДРСК ЭС ЕАО</w:t>
            </w:r>
          </w:p>
        </w:tc>
      </w:tr>
      <w:tr w:rsidR="000E25AD" w:rsidRPr="002F2719" w:rsidTr="002F763C">
        <w:tc>
          <w:tcPr>
            <w:tcW w:w="709" w:type="dxa"/>
          </w:tcPr>
          <w:p w:rsidR="000E25AD" w:rsidRPr="00CD1DA5" w:rsidRDefault="000E25AD" w:rsidP="00B560C5">
            <w:pPr>
              <w:pStyle w:val="a4"/>
              <w:numPr>
                <w:ilvl w:val="1"/>
                <w:numId w:val="1"/>
              </w:numPr>
              <w:spacing w:before="0" w:after="120"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0E25AD" w:rsidRPr="00CD1DA5" w:rsidRDefault="000E25AD" w:rsidP="00B560C5">
            <w:pPr>
              <w:pStyle w:val="a4"/>
              <w:ind w:left="0"/>
              <w:rPr>
                <w:sz w:val="22"/>
                <w:szCs w:val="22"/>
              </w:rPr>
            </w:pPr>
            <w:r w:rsidRPr="00CD1DA5">
              <w:rPr>
                <w:sz w:val="22"/>
                <w:szCs w:val="22"/>
              </w:rPr>
              <w:t>Номер лота</w:t>
            </w:r>
          </w:p>
        </w:tc>
        <w:tc>
          <w:tcPr>
            <w:tcW w:w="5558" w:type="dxa"/>
          </w:tcPr>
          <w:p w:rsidR="000E25AD" w:rsidRPr="00F65327" w:rsidRDefault="000E25AD" w:rsidP="00B560C5">
            <w:pPr>
              <w:spacing w:before="60" w:after="60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E25AD"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309301-ТПИР ОНМ-2022-ДРСК</w:t>
            </w:r>
          </w:p>
        </w:tc>
      </w:tr>
      <w:tr w:rsidR="000E25AD" w:rsidRPr="002F2719" w:rsidTr="002F763C">
        <w:tc>
          <w:tcPr>
            <w:tcW w:w="709" w:type="dxa"/>
          </w:tcPr>
          <w:p w:rsidR="000E25AD" w:rsidRPr="00CD1DA5" w:rsidRDefault="000E25AD" w:rsidP="00B560C5">
            <w:pPr>
              <w:pStyle w:val="a4"/>
              <w:numPr>
                <w:ilvl w:val="1"/>
                <w:numId w:val="1"/>
              </w:numPr>
              <w:spacing w:before="0" w:after="120" w:line="240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0E25AD" w:rsidRPr="00CD1DA5" w:rsidRDefault="000E25AD" w:rsidP="00B560C5">
            <w:pPr>
              <w:pStyle w:val="a4"/>
              <w:ind w:left="0"/>
              <w:rPr>
                <w:sz w:val="22"/>
                <w:szCs w:val="22"/>
              </w:rPr>
            </w:pPr>
            <w:r w:rsidRPr="00CD1DA5">
              <w:rPr>
                <w:sz w:val="22"/>
                <w:szCs w:val="22"/>
              </w:rPr>
              <w:t>НМЦ</w:t>
            </w:r>
          </w:p>
        </w:tc>
        <w:tc>
          <w:tcPr>
            <w:tcW w:w="5558" w:type="dxa"/>
          </w:tcPr>
          <w:p w:rsidR="000E25AD" w:rsidRPr="00F65327" w:rsidRDefault="000E25AD" w:rsidP="00B560C5">
            <w:pPr>
              <w:spacing w:before="60" w:after="60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E25AD"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9563093,33</w:t>
            </w: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 xml:space="preserve"> руб. без НДС</w:t>
            </w:r>
          </w:p>
        </w:tc>
      </w:tr>
    </w:tbl>
    <w:p w:rsidR="000E25AD" w:rsidRDefault="000E25AD" w:rsidP="00B560C5">
      <w:pPr>
        <w:rPr>
          <w:i/>
          <w:highlight w:val="yellow"/>
        </w:rPr>
      </w:pPr>
    </w:p>
    <w:p w:rsidR="000E25AD" w:rsidRDefault="000E25AD" w:rsidP="00B560C5">
      <w:pPr>
        <w:pStyle w:val="a4"/>
        <w:spacing w:before="0" w:after="120" w:line="240" w:lineRule="auto"/>
        <w:ind w:left="0"/>
        <w:contextualSpacing w:val="0"/>
        <w:rPr>
          <w:b/>
        </w:rPr>
      </w:pPr>
      <w:r>
        <w:rPr>
          <w:b/>
        </w:rPr>
        <w:t>Использованный метод</w:t>
      </w:r>
      <w:r w:rsidRPr="002F2719">
        <w:rPr>
          <w:b/>
        </w:rPr>
        <w:t xml:space="preserve"> </w:t>
      </w:r>
      <w:r>
        <w:rPr>
          <w:b/>
        </w:rPr>
        <w:t xml:space="preserve">(методы) </w:t>
      </w:r>
      <w:r w:rsidRPr="002F2719">
        <w:rPr>
          <w:b/>
        </w:rPr>
        <w:t xml:space="preserve">расчета </w:t>
      </w:r>
      <w:r>
        <w:rPr>
          <w:b/>
        </w:rPr>
        <w:t xml:space="preserve">НМЦ / цены единицы товара, работы, услуги: </w:t>
      </w:r>
    </w:p>
    <w:p w:rsidR="000E25AD" w:rsidRDefault="000E25AD" w:rsidP="00B560C5">
      <w:pPr>
        <w:pStyle w:val="a4"/>
        <w:spacing w:before="0" w:after="120" w:line="240" w:lineRule="auto"/>
        <w:ind w:left="0"/>
        <w:contextualSpacing w:val="0"/>
      </w:pPr>
      <w:r>
        <w:t>М</w:t>
      </w:r>
      <w:r w:rsidRPr="00390337">
        <w:t>етод анализа технико-коммерческих предложений</w:t>
      </w:r>
    </w:p>
    <w:p w:rsidR="000E25AD" w:rsidRPr="005C3F48" w:rsidRDefault="000E25AD" w:rsidP="00B560C5">
      <w:pPr>
        <w:spacing w:before="0" w:after="120" w:line="240" w:lineRule="auto"/>
      </w:pPr>
      <w:r w:rsidRPr="005C3F48">
        <w:t>Обоснование расчета</w:t>
      </w:r>
      <w:r>
        <w:t xml:space="preserve"> НМЦ</w:t>
      </w:r>
      <w:r w:rsidRPr="005C3F48">
        <w:t>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2666"/>
        <w:gridCol w:w="1895"/>
        <w:gridCol w:w="1983"/>
        <w:gridCol w:w="1832"/>
      </w:tblGrid>
      <w:tr w:rsidR="000E25AD" w:rsidRPr="004C40FE" w:rsidTr="000E25AD">
        <w:trPr>
          <w:trHeight w:val="70"/>
        </w:trPr>
        <w:tc>
          <w:tcPr>
            <w:tcW w:w="2114" w:type="dxa"/>
            <w:shd w:val="clear" w:color="000000" w:fill="E7E6E6"/>
          </w:tcPr>
          <w:p w:rsidR="000E25AD" w:rsidRPr="00DA664D" w:rsidRDefault="000E25AD" w:rsidP="00B560C5">
            <w:pPr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66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666" w:type="dxa"/>
            <w:shd w:val="clear" w:color="000000" w:fill="E7E6E6"/>
            <w:hideMark/>
          </w:tcPr>
          <w:p w:rsidR="000E25AD" w:rsidRPr="00DA664D" w:rsidRDefault="000E25AD" w:rsidP="00B560C5">
            <w:pPr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66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shd w:val="clear" w:color="000000" w:fill="E7E6E6"/>
          </w:tcPr>
          <w:p w:rsidR="000E25AD" w:rsidRPr="00DA664D" w:rsidRDefault="000E25AD" w:rsidP="00B560C5">
            <w:pPr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66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3" w:type="dxa"/>
            <w:shd w:val="clear" w:color="000000" w:fill="E7E6E6"/>
            <w:hideMark/>
          </w:tcPr>
          <w:p w:rsidR="000E25AD" w:rsidRPr="00DA664D" w:rsidRDefault="000E25AD" w:rsidP="00B560C5">
            <w:pPr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66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итоговая, в руб. без НДС</w:t>
            </w:r>
          </w:p>
        </w:tc>
        <w:tc>
          <w:tcPr>
            <w:tcW w:w="1832" w:type="dxa"/>
            <w:shd w:val="clear" w:color="000000" w:fill="E7E6E6"/>
            <w:hideMark/>
          </w:tcPr>
          <w:p w:rsidR="000E25AD" w:rsidRPr="00DA664D" w:rsidRDefault="000E25AD" w:rsidP="00B560C5">
            <w:pPr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66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B560C5" w:rsidRPr="004C40FE" w:rsidTr="000E25AD">
        <w:trPr>
          <w:trHeight w:val="70"/>
        </w:trPr>
        <w:tc>
          <w:tcPr>
            <w:tcW w:w="2114" w:type="dxa"/>
            <w:vMerge w:val="restart"/>
          </w:tcPr>
          <w:p w:rsidR="00B560C5" w:rsidRPr="000E25AD" w:rsidRDefault="00B560C5" w:rsidP="00B560C5">
            <w:pPr>
              <w:spacing w:before="60" w:after="60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E25AD"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Оборудование для ЦУС АО ДРСК ЭС ЕАО</w:t>
            </w:r>
          </w:p>
        </w:tc>
        <w:tc>
          <w:tcPr>
            <w:tcW w:w="2666" w:type="dxa"/>
            <w:shd w:val="clear" w:color="auto" w:fill="auto"/>
          </w:tcPr>
          <w:p w:rsidR="00B560C5" w:rsidRPr="00993D16" w:rsidRDefault="00993D16" w:rsidP="00B560C5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Источник №1</w:t>
            </w:r>
          </w:p>
        </w:tc>
        <w:tc>
          <w:tcPr>
            <w:tcW w:w="1895" w:type="dxa"/>
            <w:shd w:val="clear" w:color="auto" w:fill="auto"/>
          </w:tcPr>
          <w:p w:rsidR="00B560C5" w:rsidRPr="001E2933" w:rsidRDefault="00B560C5" w:rsidP="00B560C5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8422658,80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B560C5" w:rsidRPr="00B560C5" w:rsidRDefault="00B560C5" w:rsidP="00B560C5">
            <w:pPr>
              <w:spacing w:line="240" w:lineRule="auto"/>
              <w:jc w:val="center"/>
              <w:rPr>
                <w:i/>
                <w:sz w:val="20"/>
                <w:szCs w:val="20"/>
                <w:lang w:eastAsia="ru-RU"/>
              </w:rPr>
            </w:pPr>
            <w:r w:rsidRPr="00B560C5">
              <w:rPr>
                <w:i/>
                <w:sz w:val="20"/>
                <w:szCs w:val="20"/>
                <w:lang w:eastAsia="ru-RU"/>
              </w:rPr>
              <w:t>8350800,00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0C5" w:rsidRPr="00DA664D" w:rsidRDefault="00B560C5" w:rsidP="00B560C5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Оборудование без ПО</w:t>
            </w:r>
          </w:p>
        </w:tc>
      </w:tr>
      <w:tr w:rsidR="00993D16" w:rsidRPr="004C40FE" w:rsidTr="000E25AD">
        <w:trPr>
          <w:trHeight w:val="70"/>
        </w:trPr>
        <w:tc>
          <w:tcPr>
            <w:tcW w:w="2114" w:type="dxa"/>
            <w:vMerge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66" w:type="dxa"/>
            <w:shd w:val="clear" w:color="auto" w:fill="auto"/>
          </w:tcPr>
          <w:p w:rsidR="00993D16" w:rsidRPr="00993D16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Источник №2</w:t>
            </w:r>
          </w:p>
        </w:tc>
        <w:tc>
          <w:tcPr>
            <w:tcW w:w="1895" w:type="dxa"/>
            <w:shd w:val="clear" w:color="auto" w:fill="auto"/>
          </w:tcPr>
          <w:p w:rsidR="00993D16" w:rsidRPr="001E2933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11691660,40</w:t>
            </w:r>
          </w:p>
        </w:tc>
        <w:tc>
          <w:tcPr>
            <w:tcW w:w="1983" w:type="dxa"/>
            <w:vMerge/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Оборудование без ПО</w:t>
            </w:r>
          </w:p>
        </w:tc>
      </w:tr>
      <w:tr w:rsidR="00993D16" w:rsidRPr="004C40FE" w:rsidTr="000E25AD">
        <w:trPr>
          <w:trHeight w:val="70"/>
        </w:trPr>
        <w:tc>
          <w:tcPr>
            <w:tcW w:w="2114" w:type="dxa"/>
            <w:vMerge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66" w:type="dxa"/>
            <w:shd w:val="clear" w:color="auto" w:fill="auto"/>
          </w:tcPr>
          <w:p w:rsidR="00993D16" w:rsidRPr="00993D16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Источник №3</w:t>
            </w:r>
          </w:p>
        </w:tc>
        <w:tc>
          <w:tcPr>
            <w:tcW w:w="1895" w:type="dxa"/>
            <w:shd w:val="clear" w:color="auto" w:fill="auto"/>
          </w:tcPr>
          <w:p w:rsidR="00993D16" w:rsidRPr="001E2933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8350800,00</w:t>
            </w:r>
          </w:p>
        </w:tc>
        <w:tc>
          <w:tcPr>
            <w:tcW w:w="1983" w:type="dxa"/>
            <w:vMerge/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Оборудование без ПО</w:t>
            </w:r>
          </w:p>
        </w:tc>
      </w:tr>
      <w:tr w:rsidR="00993D16" w:rsidRPr="004C40FE" w:rsidTr="000E25AD">
        <w:trPr>
          <w:trHeight w:val="70"/>
        </w:trPr>
        <w:tc>
          <w:tcPr>
            <w:tcW w:w="2114" w:type="dxa"/>
            <w:vMerge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66" w:type="dxa"/>
            <w:shd w:val="clear" w:color="auto" w:fill="auto"/>
          </w:tcPr>
          <w:p w:rsidR="00993D16" w:rsidRPr="00993D16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Источник №4</w:t>
            </w:r>
          </w:p>
        </w:tc>
        <w:tc>
          <w:tcPr>
            <w:tcW w:w="1895" w:type="dxa"/>
            <w:shd w:val="clear" w:color="auto" w:fill="auto"/>
          </w:tcPr>
          <w:p w:rsidR="00993D16" w:rsidRPr="001E2933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1311095,24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center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1454752,00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ПО без Оборудования</w:t>
            </w:r>
          </w:p>
        </w:tc>
      </w:tr>
      <w:tr w:rsidR="00993D16" w:rsidRPr="004C40FE" w:rsidTr="000E25AD">
        <w:trPr>
          <w:trHeight w:val="70"/>
        </w:trPr>
        <w:tc>
          <w:tcPr>
            <w:tcW w:w="2114" w:type="dxa"/>
            <w:vMerge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66" w:type="dxa"/>
            <w:shd w:val="clear" w:color="auto" w:fill="auto"/>
          </w:tcPr>
          <w:p w:rsidR="00993D16" w:rsidRPr="00993D16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Источник №</w:t>
            </w: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5</w:t>
            </w:r>
          </w:p>
        </w:tc>
        <w:tc>
          <w:tcPr>
            <w:tcW w:w="1895" w:type="dxa"/>
            <w:shd w:val="clear" w:color="auto" w:fill="auto"/>
          </w:tcPr>
          <w:p w:rsidR="00993D16" w:rsidRPr="001E2933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B560C5"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2537055738</w:t>
            </w:r>
          </w:p>
        </w:tc>
        <w:tc>
          <w:tcPr>
            <w:tcW w:w="1983" w:type="dxa"/>
            <w:vMerge/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ПО без Оборудования</w:t>
            </w:r>
          </w:p>
        </w:tc>
      </w:tr>
      <w:tr w:rsidR="00993D16" w:rsidRPr="004C40FE" w:rsidTr="000E25AD">
        <w:trPr>
          <w:trHeight w:val="70"/>
        </w:trPr>
        <w:tc>
          <w:tcPr>
            <w:tcW w:w="2114" w:type="dxa"/>
            <w:vMerge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66" w:type="dxa"/>
            <w:shd w:val="clear" w:color="auto" w:fill="auto"/>
          </w:tcPr>
          <w:p w:rsidR="00993D16" w:rsidRPr="00993D16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Источник №6</w:t>
            </w:r>
          </w:p>
        </w:tc>
        <w:tc>
          <w:tcPr>
            <w:tcW w:w="1895" w:type="dxa"/>
            <w:shd w:val="clear" w:color="auto" w:fill="auto"/>
          </w:tcPr>
          <w:p w:rsidR="00993D16" w:rsidRPr="001E2933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1212293,33</w:t>
            </w:r>
          </w:p>
        </w:tc>
        <w:tc>
          <w:tcPr>
            <w:tcW w:w="1983" w:type="dxa"/>
            <w:vMerge/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16" w:rsidRPr="00DA664D" w:rsidRDefault="00993D16" w:rsidP="00993D16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ПО без Оборудования</w:t>
            </w:r>
          </w:p>
        </w:tc>
      </w:tr>
      <w:tr w:rsidR="00B560C5" w:rsidRPr="004C40FE" w:rsidTr="00570DB9">
        <w:trPr>
          <w:trHeight w:val="70"/>
        </w:trPr>
        <w:tc>
          <w:tcPr>
            <w:tcW w:w="2114" w:type="dxa"/>
            <w:vMerge/>
          </w:tcPr>
          <w:p w:rsidR="00B560C5" w:rsidRPr="00DA664D" w:rsidRDefault="00B560C5" w:rsidP="00B560C5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4561" w:type="dxa"/>
            <w:gridSpan w:val="2"/>
            <w:shd w:val="clear" w:color="auto" w:fill="auto"/>
          </w:tcPr>
          <w:p w:rsidR="00B560C5" w:rsidRPr="001E2933" w:rsidRDefault="00B560C5" w:rsidP="00B560C5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Итоговая цена Лота</w:t>
            </w:r>
            <w:bookmarkStart w:id="1" w:name="_GoBack"/>
            <w:bookmarkEnd w:id="1"/>
          </w:p>
        </w:tc>
        <w:tc>
          <w:tcPr>
            <w:tcW w:w="1983" w:type="dxa"/>
            <w:shd w:val="clear" w:color="auto" w:fill="auto"/>
          </w:tcPr>
          <w:p w:rsidR="00B560C5" w:rsidRPr="00DA664D" w:rsidRDefault="00B560C5" w:rsidP="00B560C5">
            <w:pPr>
              <w:spacing w:before="60" w:after="60" w:line="240" w:lineRule="auto"/>
              <w:jc w:val="center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  <w:t>9563,093,33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0C5" w:rsidRPr="00DA664D" w:rsidRDefault="00B560C5" w:rsidP="00B560C5">
            <w:pPr>
              <w:spacing w:before="60" w:after="60" w:line="240" w:lineRule="auto"/>
              <w:jc w:val="left"/>
              <w:rPr>
                <w:rFonts w:eastAsia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</w:tbl>
    <w:p w:rsidR="000E25AD" w:rsidRDefault="000E25AD" w:rsidP="00B560C5">
      <w:pPr>
        <w:pStyle w:val="a4"/>
        <w:spacing w:before="0" w:line="240" w:lineRule="auto"/>
        <w:ind w:left="0"/>
      </w:pPr>
    </w:p>
    <w:p w:rsidR="00B560C5" w:rsidRPr="00B560C5" w:rsidRDefault="00B560C5" w:rsidP="00B560C5">
      <w:pPr>
        <w:pStyle w:val="a4"/>
        <w:spacing w:before="0" w:line="240" w:lineRule="auto"/>
        <w:ind w:left="0"/>
        <w:rPr>
          <w:b/>
          <w:i/>
        </w:rPr>
      </w:pPr>
      <w:r w:rsidRPr="00B560C5">
        <w:rPr>
          <w:b/>
          <w:i/>
        </w:rPr>
        <w:t>Начальник ССДТУ                                                                                                  И.А. Зайцев</w:t>
      </w:r>
    </w:p>
    <w:sectPr w:rsidR="00B560C5" w:rsidRPr="00B560C5" w:rsidSect="00221E5E">
      <w:pgSz w:w="11906" w:h="16838"/>
      <w:pgMar w:top="993" w:right="850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6CC" w:rsidRDefault="00B576CC" w:rsidP="000E25AD">
      <w:pPr>
        <w:spacing w:before="0" w:line="240" w:lineRule="auto"/>
      </w:pPr>
      <w:r>
        <w:separator/>
      </w:r>
    </w:p>
  </w:endnote>
  <w:endnote w:type="continuationSeparator" w:id="0">
    <w:p w:rsidR="00B576CC" w:rsidRDefault="00B576CC" w:rsidP="000E25A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6CC" w:rsidRDefault="00B576CC" w:rsidP="000E25AD">
      <w:pPr>
        <w:spacing w:before="0" w:line="240" w:lineRule="auto"/>
      </w:pPr>
      <w:r>
        <w:separator/>
      </w:r>
    </w:p>
  </w:footnote>
  <w:footnote w:type="continuationSeparator" w:id="0">
    <w:p w:rsidR="00B576CC" w:rsidRDefault="00B576CC" w:rsidP="000E25AD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F80A32"/>
    <w:multiLevelType w:val="hybridMultilevel"/>
    <w:tmpl w:val="97D42200"/>
    <w:lvl w:ilvl="0" w:tplc="2BF83D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98028C"/>
    <w:multiLevelType w:val="multilevel"/>
    <w:tmpl w:val="F544EFEE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pStyle w:val="11"/>
      <w:isLgl/>
      <w:lvlText w:val="%1.%2."/>
      <w:lvlJc w:val="left"/>
      <w:pPr>
        <w:ind w:left="1211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9B8"/>
    <w:rsid w:val="000809B8"/>
    <w:rsid w:val="000E25AD"/>
    <w:rsid w:val="008218E2"/>
    <w:rsid w:val="0084254D"/>
    <w:rsid w:val="00993D16"/>
    <w:rsid w:val="00B560C5"/>
    <w:rsid w:val="00B576CC"/>
    <w:rsid w:val="00D6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B88E7"/>
  <w15:chartTrackingRefBased/>
  <w15:docId w15:val="{6B83B518-AAFA-4259-A10A-C1B022ED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5AD"/>
    <w:pPr>
      <w:spacing w:before="120" w:after="0" w:line="360" w:lineRule="exact"/>
      <w:jc w:val="both"/>
    </w:pPr>
    <w:rPr>
      <w:rFonts w:ascii="Times New Roman" w:hAnsi="Times New Roman" w:cs="Times New Roman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Алроса_маркер (Уровень 4),Маркер,ПАРАГРАФ,Абзац списка2,Цветной список - Акцент 11,Bullet List,FooterText,numbered,ПС - Нумерованный,Булит 1,Абзац маркированнный,UL,Use Case List Paragraph,Paragraphe de liste1,Bulletr List Paragraph,列出段落"/>
    <w:basedOn w:val="a0"/>
    <w:link w:val="a5"/>
    <w:uiPriority w:val="34"/>
    <w:qFormat/>
    <w:rsid w:val="000E25AD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0E25AD"/>
    <w:rPr>
      <w:color w:val="0563C1" w:themeColor="hyperlink"/>
      <w:u w:val="single"/>
    </w:rPr>
  </w:style>
  <w:style w:type="table" w:styleId="a7">
    <w:name w:val="Table Grid"/>
    <w:basedOn w:val="a2"/>
    <w:uiPriority w:val="59"/>
    <w:rsid w:val="000E25AD"/>
    <w:pPr>
      <w:spacing w:after="0" w:line="240" w:lineRule="auto"/>
      <w:jc w:val="both"/>
    </w:pPr>
    <w:rPr>
      <w:rFonts w:ascii="Times New Roman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0"/>
    <w:link w:val="a9"/>
    <w:uiPriority w:val="99"/>
    <w:semiHidden/>
    <w:unhideWhenUsed/>
    <w:rsid w:val="000E25AD"/>
    <w:pPr>
      <w:spacing w:before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semiHidden/>
    <w:rsid w:val="000E25AD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1"/>
    <w:uiPriority w:val="99"/>
    <w:semiHidden/>
    <w:unhideWhenUsed/>
    <w:rsid w:val="000E25AD"/>
    <w:rPr>
      <w:vertAlign w:val="superscript"/>
    </w:rPr>
  </w:style>
  <w:style w:type="character" w:customStyle="1" w:styleId="a5">
    <w:name w:val="Абзац списка Знак"/>
    <w:aliases w:val="Алроса_маркер (Уровень 4) Знак,Маркер Знак,ПАРАГРАФ Знак,Абзац списка2 Знак,Цветной список - Акцент 11 Знак,Bullet List Знак,FooterText Знак,numbered Знак,ПС - Нумерованный Знак,Булит 1 Знак,Абзац маркированнный Знак,UL Знак,列出段落 Знак"/>
    <w:link w:val="a4"/>
    <w:uiPriority w:val="34"/>
    <w:locked/>
    <w:rsid w:val="000E25AD"/>
    <w:rPr>
      <w:rFonts w:ascii="Times New Roman" w:hAnsi="Times New Roman" w:cs="Times New Roman"/>
      <w:sz w:val="26"/>
      <w:szCs w:val="26"/>
    </w:rPr>
  </w:style>
  <w:style w:type="paragraph" w:customStyle="1" w:styleId="a">
    <w:name w:val="РГ_номер текста табл"/>
    <w:basedOn w:val="a4"/>
    <w:link w:val="ab"/>
    <w:qFormat/>
    <w:rsid w:val="000E25AD"/>
    <w:pPr>
      <w:framePr w:hSpace="180" w:wrap="around" w:vAnchor="text" w:hAnchor="margin" w:y="241"/>
      <w:numPr>
        <w:numId w:val="2"/>
      </w:numPr>
      <w:spacing w:before="0" w:line="240" w:lineRule="auto"/>
    </w:pPr>
    <w:rPr>
      <w:rFonts w:asciiTheme="minorHAnsi" w:eastAsia="Calibri" w:hAnsiTheme="minorHAnsi" w:cstheme="minorHAnsi"/>
      <w:sz w:val="24"/>
      <w:szCs w:val="22"/>
    </w:rPr>
  </w:style>
  <w:style w:type="character" w:customStyle="1" w:styleId="ab">
    <w:name w:val="РГ_номер текста табл Знак"/>
    <w:basedOn w:val="a1"/>
    <w:link w:val="a"/>
    <w:rsid w:val="000E25AD"/>
    <w:rPr>
      <w:rFonts w:eastAsia="Calibri" w:cstheme="minorHAnsi"/>
      <w:sz w:val="24"/>
    </w:rPr>
  </w:style>
  <w:style w:type="paragraph" w:customStyle="1" w:styleId="11">
    <w:name w:val="1.1. таблица"/>
    <w:basedOn w:val="a"/>
    <w:qFormat/>
    <w:rsid w:val="000E25AD"/>
    <w:pPr>
      <w:framePr w:wrap="around"/>
      <w:numPr>
        <w:ilvl w:val="1"/>
      </w:numPr>
      <w:tabs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Игорь Альбертович</dc:creator>
  <cp:keywords/>
  <dc:description/>
  <cp:lastModifiedBy>Зайцев Игорь Альбертович</cp:lastModifiedBy>
  <cp:revision>2</cp:revision>
  <dcterms:created xsi:type="dcterms:W3CDTF">2022-08-26T05:54:00Z</dcterms:created>
  <dcterms:modified xsi:type="dcterms:W3CDTF">2022-08-26T05:54:00Z</dcterms:modified>
</cp:coreProperties>
</file>